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de la Maison des sciences de l'homme (France)</w:t>
      </w:r>
      <w:bookmarkEnd w:id="1"/>
    </w:p>
    <w:p>
      <w:hyperlink r:id="rId7" w:history="1">
        <w:r>
          <w:rPr>
            <w:color w:val="#0000ff"/>
          </w:rPr>
          <w:t xml:space="preserve">https://ou-publier.cirad.fr/node/3229</w:t>
        </w:r>
      </w:hyperlink>
    </w:p>
    <w:p>
      <w:pPr/>
      <w:br/>
      <w:r>
        <w:rPr>
          <w:b w:val="1"/>
          <w:bCs w:val="1"/>
        </w:rPr>
        <w:t xml:space="preserve">Site Web : </w:t>
      </w:r>
      <w:hyperlink r:id="rId8" w:history="1">
        <w:r>
          <w:rPr>
            <w:color w:val="#0000ff"/>
          </w:rPr>
          <w:t xml:space="preserve">http://www.editions-msh.fr/</w:t>
        </w:r>
      </w:hyperlink>
      <w:br/>
      <w:r>
        <w:rPr>
          <w:b w:val="1"/>
          <w:bCs w:val="1"/>
        </w:rPr>
        <w:t xml:space="preserve">Informations aux auteurs : </w:t>
      </w:r>
      <w:hyperlink r:id="rId9" w:history="1">
        <w:r>
          <w:rPr>
            <w:color w:val="#0000ff"/>
          </w:rPr>
          <w:t xml:space="preserve">http://www.editions-msh.fr/conseils/</w:t>
        </w:r>
      </w:hyperlink>
      <w:br/>
      <w:br/>
      <w:r>
        <w:rPr>
          <w:b w:val="1"/>
          <w:bCs w:val="1"/>
        </w:rPr>
        <w:t xml:space="preserve">Présentation de l'éditeur</w:t>
      </w:r>
      <w:br/>
      <w:r>
        <w:rPr>
          <w:b w:val="1"/>
          <w:bCs w:val="1"/>
        </w:rPr>
        <w:t xml:space="preserve">Langue originale : </w:t>
      </w:r>
    </w:p>
    <w:p>
      <w:pPr/>
      <w:r>
        <w:rPr/>
        <w:t xml:space="preserve">Les Éditions de la Maison des sciences de l'homme ont développé à partir des années 1970 un catalogue original, en sciences humaines et sociales, qui rassemble des publications scientifiques de haut niveau, nées pour la plupart d'une collaboration avec d'autres institutions qu'elles soient françaises (EHESS, CNRS, INRA, Institut de France, ministères de la Culture et de la Communication, de l'Éducation nationale et de la Recherche) ou étrangères.</w:t>
      </w:r>
      <w:br/>
      <w:r>
        <w:rPr/>
        <w:t xml:space="preserve">Avec plus de 1 000 titres, 26 collections, 18 revues (dont 14 en ligne), les éditions sont l'expression de la politique scientifique de la Fondation Maison des sciences de l'homme – reconnue d'utilité publique. Cette politique d'ouverture est soutenue par un statut et des missions qui font de la FMSH un lieu toujours plus favorable aux rencontres et aux échanges scientifiques entre états, cultures, institutions et disciplines.</w:t>
      </w:r>
    </w:p>
    <w:p>
      <w:pPr/>
      <w:br/>
      <w:r>
        <w:rPr>
          <w:b w:val="1"/>
          <w:bCs w:val="1"/>
        </w:rPr>
        <w:t xml:space="preserve">Thèmes : </w:t>
      </w:r>
      <w:r>
        <w:rPr/>
        <w:t xml:space="preserve"/>
      </w:r>
      <w:br/>
      <w:r>
        <w:rPr/>
        <w:t xml:space="preserve">Economie, sociologie, développement</w:t>
      </w:r>
      <w:br/>
      <w:r>
        <w:rPr/>
        <w:t xml:space="preserve">Géographie et espace foncier</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Éditions de la MSH; FMSH Éditions</w:t>
      </w:r>
      <w:br/>
      <w:r>
        <w:rPr>
          <w:b w:val="1"/>
          <w:bCs w:val="1"/>
        </w:rPr>
        <w:t xml:space="preserve">Informations complémentaires : </w:t>
      </w:r>
    </w:p>
    <w:p>
      <w:pPr/>
      <w:r>
        <w:rPr/>
        <w:t xml:space="preserve">Page de l'éditeur sur OpenEdition Books : https://books.openedition.org/editionsmsh/.</w:t>
      </w:r>
    </w:p>
    <w:p>
      <w:pPr/>
      <w:b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9" TargetMode="External"/><Relationship Id="rId8" Type="http://schemas.openxmlformats.org/officeDocument/2006/relationships/hyperlink" Target="http://www.editions-msh.fr/" TargetMode="External"/><Relationship Id="rId9" Type="http://schemas.openxmlformats.org/officeDocument/2006/relationships/hyperlink" Target="http://www.editions-msh.fr/conse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2024-11-21T13:30:08+01:00</dcterms:created>
  <dcterms:modified xsi:type="dcterms:W3CDTF">2024-11-21T13:30:08+01:00</dcterms:modified>
</cp:coreProperties>
</file>

<file path=docProps/custom.xml><?xml version="1.0" encoding="utf-8"?>
<Properties xmlns="http://schemas.openxmlformats.org/officeDocument/2006/custom-properties" xmlns:vt="http://schemas.openxmlformats.org/officeDocument/2006/docPropsVTypes"/>
</file>