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Palgrave Macmillan (Royaume-Uni)</w:t>
      </w:r>
      <w:bookmarkEnd w:id="1"/>
    </w:p>
    <w:p>
      <w:hyperlink r:id="rId7" w:history="1">
        <w:r>
          <w:rPr>
            <w:color w:val="#0000ff"/>
          </w:rPr>
          <w:t xml:space="preserve">https://ou-publier.cirad.fr/node/3227</w:t>
        </w:r>
      </w:hyperlink>
    </w:p>
    <w:p>
      <w:pPr/>
      <w:br/>
      <w:r>
        <w:rPr>
          <w:b w:val="1"/>
          <w:bCs w:val="1"/>
        </w:rPr>
        <w:t xml:space="preserve">Site Web : </w:t>
      </w:r>
      <w:hyperlink r:id="rId8" w:history="1">
        <w:r>
          <w:rPr>
            <w:color w:val="#0000ff"/>
          </w:rPr>
          <w:t xml:space="preserve">https://www.palgrave.com/fr</w:t>
        </w:r>
      </w:hyperlink>
      <w:br/>
      <w:r>
        <w:rPr>
          <w:b w:val="1"/>
          <w:bCs w:val="1"/>
        </w:rPr>
        <w:t xml:space="preserve">Informations aux auteurs : </w:t>
      </w:r>
      <w:hyperlink r:id="rId9" w:history="1">
        <w:r>
          <w:rPr>
            <w:color w:val="#0000ff"/>
          </w:rPr>
          <w:t xml:space="preserve">https://www.palgrave.com/gp/book-authors</w:t>
        </w:r>
      </w:hyperlink>
      <w:br/>
      <w:br/>
      <w:r>
        <w:rPr>
          <w:b w:val="1"/>
          <w:bCs w:val="1"/>
        </w:rPr>
        <w:t xml:space="preserve">Présentation de l'éditeur</w:t>
      </w:r>
      <w:br/>
      <w:r>
        <w:rPr>
          <w:b w:val="1"/>
          <w:bCs w:val="1"/>
        </w:rPr>
        <w:t xml:space="preserve">Langue originale : </w:t>
      </w:r>
    </w:p>
    <w:p>
      <w:pPr/>
      <w:r>
        <w:rPr/>
        <w:t xml:space="preserve">We publish award-winning research which changes the world across the humanities, social sciences and business for academics, professionals and librarians. We offer authors and readers the very best in academic content whilst also supporting the community with innovative new formats and tools.</w:t>
      </w:r>
    </w:p>
    <w:p>
      <w:pPr/>
      <w:br/>
      <w:r>
        <w:rPr>
          <w:b w:val="1"/>
          <w:bCs w:val="1"/>
        </w:rPr>
        <w:t xml:space="preserve">Thèmes : </w:t>
      </w:r>
      <w:r>
        <w:rPr/>
        <w:t xml:space="preserve"/>
      </w:r>
      <w:br/>
      <w:r>
        <w:rPr/>
        <w:t xml:space="preserve">Economie, sociologie, développement</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Technique, Scientifique</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Société mère : </w:t>
      </w:r>
      <w:r>
        <w:rPr/>
        <w:t xml:space="preserve">Springer Nature</w:t>
      </w:r>
      <w:br/>
    </w:p>
    <w:p>
      <w:pPr/>
      <w:r>
        <w:rPr>
          <w:b w:val="1"/>
          <w:bCs w:val="1"/>
        </w:rPr>
        <w:t xml:space="preserve">Auto-archivage et diffusion</w:t>
      </w:r>
      <w:br/>
      <w:r>
        <w:rPr>
          <w:b w:val="1"/>
          <w:bCs w:val="1"/>
        </w:rPr>
        <w:t xml:space="preserve">Politique d'auto-archivage : </w:t>
      </w:r>
      <w:hyperlink r:id="rId10" w:history="1">
        <w:r>
          <w:rPr>
            <w:color w:val="#0000ff"/>
          </w:rPr>
          <w:t xml:space="preserve">https://www.palgrave.com/gp/rights-permissions/our-policy-on-archiving-in-institutional-or-funding-body-reposit/6629030</w:t>
        </w:r>
      </w:hyperlink>
      <w:br/>
      <w:br/>
      <w:r>
        <w:rPr/>
        <w:t xml:space="preserve">Mise à jour le </w:t>
      </w:r>
      <w:r>
        <w:rPr/>
        <w:t xml:space="preserve">30/06/2021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27" TargetMode="External"/><Relationship Id="rId8" Type="http://schemas.openxmlformats.org/officeDocument/2006/relationships/hyperlink" Target="https://www.palgrave.com/fr" TargetMode="External"/><Relationship Id="rId9" Type="http://schemas.openxmlformats.org/officeDocument/2006/relationships/hyperlink" Target="https://www.palgrave.com/gp/book-authors" TargetMode="External"/><Relationship Id="rId10" Type="http://schemas.openxmlformats.org/officeDocument/2006/relationships/hyperlink" Target="https://www.palgrave.com/gp/rights-permissions/our-policy-on-archiving-in-institutional-or-funding-body-reposit/662903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2025-09-27T02:54:15+02:00</dcterms:created>
  <dcterms:modified xsi:type="dcterms:W3CDTF">2025-09-27T02:54:15+02:00</dcterms:modified>
</cp:coreProperties>
</file>

<file path=docProps/custom.xml><?xml version="1.0" encoding="utf-8"?>
<Properties xmlns="http://schemas.openxmlformats.org/officeDocument/2006/custom-properties" xmlns:vt="http://schemas.openxmlformats.org/officeDocument/2006/docPropsVTypes"/>
</file>