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Presses des Mines (France)</w:t>
      </w:r>
      <w:bookmarkEnd w:id="1"/>
    </w:p>
    <w:p>
      <w:hyperlink r:id="rId7" w:history="1">
        <w:r>
          <w:rPr>
            <w:color w:val="#0000ff"/>
          </w:rPr>
          <w:t xml:space="preserve">https://ou-publier.cirad.fr/node/3210</w:t>
        </w:r>
      </w:hyperlink>
    </w:p>
    <w:p>
      <w:pPr/>
      <w:br/>
      <w:r>
        <w:rPr>
          <w:b w:val="1"/>
          <w:bCs w:val="1"/>
        </w:rPr>
        <w:t xml:space="preserve">Site Web : </w:t>
      </w:r>
      <w:hyperlink r:id="rId8" w:history="1">
        <w:r>
          <w:rPr>
            <w:color w:val="#0000ff"/>
          </w:rPr>
          <w:t xml:space="preserve">https://www.pressesdesmines.com/</w:t>
        </w:r>
      </w:hyperlink>
      <w:br/>
      <w:br/>
      <w:r>
        <w:rPr>
          <w:b w:val="1"/>
          <w:bCs w:val="1"/>
        </w:rPr>
        <w:t xml:space="preserve">Présentation de l'éditeur</w:t>
      </w:r>
      <w:br/>
      <w:r>
        <w:rPr>
          <w:b w:val="1"/>
          <w:bCs w:val="1"/>
        </w:rPr>
        <w:t xml:space="preserve">Langue originale : </w:t>
      </w:r>
    </w:p>
    <w:p>
      <w:pPr/>
      <w:r>
        <w:rPr/>
        <w:t xml:space="preserve">Maison d'édition créée en 1995. Elle se place sur un marché de niche (publication scientifique haut niveau, auteurs scientifiques et enseignants-chercheurs), en s'appuyant sur de la micro-édition en tirages limités. Les livres ne s'adressent pas seulement aux spécialistes, ils sont aussi des instruments de travail pour un public plus large. Comité éditorial de plus de 20 membres, enseignants ou chercheurs des écoles des mines.</w:t>
      </w:r>
    </w:p>
    <w:p>
      <w:pPr/>
      <w:br/>
      <w:r>
        <w:rPr>
          <w:b w:val="1"/>
          <w:bCs w:val="1"/>
        </w:rPr>
        <w:t xml:space="preserve">Thèmes : </w:t>
      </w:r>
      <w:r>
        <w:rPr/>
        <w:t xml:space="preserve"/>
      </w:r>
      <w:br/>
      <w:r>
        <w:rPr/>
        <w:t xml:space="preserve">Sciences sociales : multidisciplinaire</w:t>
      </w:r>
      <w:br/>
      <w:r>
        <w:rPr/>
        <w:t xml:space="preserve">Sciences et techniques : multidisciplinaire</w:t>
      </w:r>
      <w:br/>
      <w:r>
        <w:rPr/>
        <w:t xml:space="preserve">Sciences de l'environnement : multidisciplinaire</w:t>
      </w:r>
      <w:br/>
      <w:r>
        <w:rPr/>
        <w:t xml:space="preserve">Modélisation, mathématiques, informatique</w:t>
      </w:r>
      <w:br/>
      <w:br/>
      <w:r>
        <w:rPr>
          <w:b w:val="1"/>
          <w:bCs w:val="1"/>
        </w:rPr>
        <w:t xml:space="preserve">Types d'ouvrages : </w:t>
      </w:r>
      <w:r>
        <w:rPr/>
        <w:t xml:space="preserve">Monographies, Congrès publiés</w:t>
      </w:r>
      <w:br/>
      <w:br/>
      <w:r>
        <w:rPr>
          <w:b w:val="1"/>
          <w:bCs w:val="1"/>
        </w:rPr>
        <w:t xml:space="preserve">Langues : </w:t>
      </w:r>
      <w:r>
        <w:rPr/>
        <w:t xml:space="preserve">Français, Anglais</w:t>
      </w:r>
      <w:br/>
      <w:br/>
      <w:r>
        <w:rPr>
          <w:b w:val="1"/>
          <w:bCs w:val="1"/>
        </w:rPr>
        <w:t xml:space="preserve">Lectorat : </w:t>
      </w:r>
      <w:r>
        <w:rPr/>
        <w:t xml:space="preserve">Scientifique, Enseignement</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Informations générales</w:t>
      </w:r>
      <w:br/>
      <w:r>
        <w:rPr>
          <w:b w:val="1"/>
          <w:bCs w:val="1"/>
        </w:rPr>
        <w:t xml:space="preserve">Société mère : </w:t>
      </w:r>
      <w:r>
        <w:rPr/>
        <w:t xml:space="preserve">TRANSVALOR</w:t>
      </w:r>
      <w:br/>
      <w:r>
        <w:rPr>
          <w:b w:val="1"/>
          <w:bCs w:val="1"/>
        </w:rPr>
        <w:t xml:space="preserve">Informations complémentaires : </w:t>
      </w:r>
    </w:p>
    <w:p>
      <w:pPr/>
      <w:r>
        <w:rPr/>
        <w:t xml:space="preserve">Certains livres téléchargeables gratuitement.</w:t>
      </w:r>
    </w:p>
    <w:p>
      <w:pPr/>
      <w:br/>
      <w:r>
        <w:rPr>
          <w:b w:val="1"/>
          <w:bCs w:val="1"/>
        </w:rPr>
        <w:t xml:space="preserve">Auto-archivage et diffusion</w:t>
      </w:r>
      <w:br/>
      <w:r>
        <w:rPr>
          <w:b w:val="1"/>
          <w:bCs w:val="1"/>
        </w:rPr>
        <w:t xml:space="preserve">Politique de diffusion : </w:t>
      </w:r>
      <w:hyperlink r:id="rId9" w:history="1">
        <w:r>
          <w:rPr>
            <w:color w:val="#0000ff"/>
          </w:rPr>
          <w:t xml:space="preserve">https://www.pressesdesmines.com/mentions-legales/</w:t>
        </w:r>
      </w:hyperlink>
      <w:br/>
      <w:br/>
      <w:r>
        <w:rPr/>
        <w:t xml:space="preserve">Mise à jour le </w:t>
      </w:r>
      <w:r>
        <w:rPr/>
        <w:t xml:space="preserve">12/07/2021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10" TargetMode="External"/><Relationship Id="rId8" Type="http://schemas.openxmlformats.org/officeDocument/2006/relationships/hyperlink" Target="https://www.pressesdesmines.com/" TargetMode="External"/><Relationship Id="rId9" Type="http://schemas.openxmlformats.org/officeDocument/2006/relationships/hyperlink" Target="https://www.pressesdesmines.com/mentions-lega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2025-09-27T14:27:47+02:00</dcterms:created>
  <dcterms:modified xsi:type="dcterms:W3CDTF">2025-09-27T14:27:47+02:00</dcterms:modified>
</cp:coreProperties>
</file>

<file path=docProps/custom.xml><?xml version="1.0" encoding="utf-8"?>
<Properties xmlns="http://schemas.openxmlformats.org/officeDocument/2006/custom-properties" xmlns:vt="http://schemas.openxmlformats.org/officeDocument/2006/docPropsVTypes"/>
</file>